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28" w:rsidRDefault="0057504A">
      <w:pPr>
        <w:pStyle w:val="20"/>
        <w:shd w:val="clear" w:color="auto" w:fill="auto"/>
        <w:spacing w:before="0" w:line="458" w:lineRule="exact"/>
        <w:ind w:right="40"/>
        <w:rPr>
          <w:rStyle w:val="2"/>
          <w:b/>
          <w:bCs/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pt;margin-top:-26.15pt;width:263.95pt;height:133.75pt;z-index:251658240" stroked="f">
            <v:textbox style="mso-next-textbox:#_x0000_s1026">
              <w:txbxContent>
                <w:p w:rsidR="00690F28" w:rsidRPr="00690F28" w:rsidRDefault="00690F28" w:rsidP="00690F2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0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Российская Федерация</w:t>
                  </w:r>
                </w:p>
                <w:p w:rsidR="00690F28" w:rsidRPr="00690F28" w:rsidRDefault="00690F28" w:rsidP="00690F2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0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Министерство общего и профессионального образования</w:t>
                  </w:r>
                </w:p>
                <w:p w:rsidR="00690F28" w:rsidRPr="00690F28" w:rsidRDefault="00690F28" w:rsidP="00690F28">
                  <w:pPr>
                    <w:pStyle w:val="a7"/>
                    <w:jc w:val="center"/>
                    <w:rPr>
                      <w:sz w:val="22"/>
                      <w:szCs w:val="22"/>
                    </w:rPr>
                  </w:pPr>
                  <w:r w:rsidRPr="00690F28">
                    <w:rPr>
                      <w:sz w:val="22"/>
                      <w:szCs w:val="22"/>
                    </w:rPr>
                    <w:t xml:space="preserve">государственное казенное общеобразовательное учреждение Ростовской области «Гуковская специальная школа-интернат № 12 </w:t>
                  </w:r>
                </w:p>
                <w:p w:rsidR="00690F28" w:rsidRPr="00690F28" w:rsidRDefault="00690F28" w:rsidP="00690F2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0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(ГКОУ РО Гуковская школа-интернат № 12)</w:t>
                  </w:r>
                </w:p>
                <w:p w:rsidR="00690F28" w:rsidRPr="00690F28" w:rsidRDefault="00690F28" w:rsidP="00690F2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0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347879, г. Гуково, Ростовская область</w:t>
                  </w:r>
                </w:p>
                <w:p w:rsidR="00690F28" w:rsidRPr="00690F28" w:rsidRDefault="00690F28" w:rsidP="00690F2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0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ул. Комсомольская, д. 75</w:t>
                  </w:r>
                </w:p>
                <w:p w:rsidR="00690F28" w:rsidRPr="00690F28" w:rsidRDefault="00690F28" w:rsidP="00690F28">
                  <w:pPr>
                    <w:pStyle w:val="a7"/>
                    <w:jc w:val="center"/>
                    <w:rPr>
                      <w:sz w:val="22"/>
                      <w:szCs w:val="22"/>
                    </w:rPr>
                  </w:pPr>
                  <w:r w:rsidRPr="00690F28">
                    <w:rPr>
                      <w:sz w:val="22"/>
                      <w:szCs w:val="22"/>
                    </w:rPr>
                    <w:t xml:space="preserve">8 (863 61) 5-86-94 факс, 5-86-11, 5-83-12, </w:t>
                  </w:r>
                  <w:hyperlink r:id="rId4" w:history="1">
                    <w:r w:rsidRPr="00690F28">
                      <w:rPr>
                        <w:rStyle w:val="a3"/>
                        <w:sz w:val="22"/>
                        <w:szCs w:val="22"/>
                      </w:rPr>
                      <w:t>ski_gukovo_12@rostobr.ru</w:t>
                    </w:r>
                  </w:hyperlink>
                </w:p>
                <w:p w:rsidR="00690F28" w:rsidRPr="00A8251D" w:rsidRDefault="00690F28" w:rsidP="00690F28">
                  <w:pPr>
                    <w:pStyle w:val="a7"/>
                    <w:jc w:val="center"/>
                  </w:pPr>
                </w:p>
                <w:p w:rsidR="00690F28" w:rsidRPr="00A8251D" w:rsidRDefault="00690F28" w:rsidP="00690F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251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90F28" w:rsidRPr="00460DDD" w:rsidRDefault="00690F28" w:rsidP="00690F28">
                  <w:pPr>
                    <w:jc w:val="center"/>
                  </w:pPr>
                </w:p>
              </w:txbxContent>
            </v:textbox>
          </v:shape>
        </w:pict>
      </w:r>
    </w:p>
    <w:p w:rsidR="00690F28" w:rsidRDefault="00690F28">
      <w:pPr>
        <w:pStyle w:val="20"/>
        <w:shd w:val="clear" w:color="auto" w:fill="auto"/>
        <w:spacing w:before="0" w:line="458" w:lineRule="exact"/>
        <w:ind w:right="40"/>
        <w:rPr>
          <w:rStyle w:val="2"/>
          <w:b/>
          <w:bCs/>
          <w:color w:val="000000"/>
        </w:rPr>
      </w:pPr>
    </w:p>
    <w:p w:rsidR="00690F28" w:rsidRDefault="00690F28">
      <w:pPr>
        <w:pStyle w:val="20"/>
        <w:shd w:val="clear" w:color="auto" w:fill="auto"/>
        <w:spacing w:before="0" w:line="458" w:lineRule="exact"/>
        <w:ind w:right="40"/>
        <w:rPr>
          <w:rStyle w:val="2"/>
          <w:b/>
          <w:bCs/>
          <w:color w:val="000000"/>
        </w:rPr>
      </w:pPr>
    </w:p>
    <w:p w:rsidR="00690F28" w:rsidRDefault="00690F28">
      <w:pPr>
        <w:pStyle w:val="20"/>
        <w:shd w:val="clear" w:color="auto" w:fill="auto"/>
        <w:spacing w:before="0" w:line="458" w:lineRule="exact"/>
        <w:ind w:right="40"/>
        <w:rPr>
          <w:rStyle w:val="2"/>
          <w:b/>
          <w:bCs/>
          <w:color w:val="000000"/>
        </w:rPr>
      </w:pPr>
    </w:p>
    <w:p w:rsidR="0057504A" w:rsidRPr="00690F28" w:rsidRDefault="00F32D26">
      <w:pPr>
        <w:pStyle w:val="20"/>
        <w:shd w:val="clear" w:color="auto" w:fill="auto"/>
        <w:spacing w:before="0" w:line="458" w:lineRule="exact"/>
        <w:ind w:right="40"/>
        <w:rPr>
          <w:sz w:val="28"/>
          <w:szCs w:val="28"/>
        </w:rPr>
      </w:pPr>
      <w:r w:rsidRPr="00690F28">
        <w:rPr>
          <w:rStyle w:val="2"/>
          <w:b/>
          <w:bCs/>
          <w:color w:val="000000"/>
          <w:sz w:val="28"/>
          <w:szCs w:val="28"/>
        </w:rPr>
        <w:t>Информация о порядке предоставления платных услуг, привлечению спонсорской и благотворительной помощи, обжалованию неправомерных действий по их привлечению.</w:t>
      </w:r>
    </w:p>
    <w:p w:rsidR="0057504A" w:rsidRPr="00690F28" w:rsidRDefault="00F32D26">
      <w:pPr>
        <w:pStyle w:val="a4"/>
        <w:shd w:val="clear" w:color="auto" w:fill="auto"/>
        <w:spacing w:before="0" w:after="122"/>
        <w:ind w:left="60" w:firstLine="360"/>
        <w:rPr>
          <w:sz w:val="28"/>
          <w:szCs w:val="28"/>
        </w:rPr>
      </w:pPr>
      <w:r w:rsidRPr="00690F28">
        <w:rPr>
          <w:rStyle w:val="1"/>
          <w:color w:val="000000"/>
          <w:sz w:val="28"/>
          <w:szCs w:val="28"/>
        </w:rPr>
        <w:t xml:space="preserve">ГКОУ РО </w:t>
      </w:r>
      <w:r w:rsidR="00690F28">
        <w:rPr>
          <w:rStyle w:val="1"/>
          <w:color w:val="000000"/>
          <w:sz w:val="28"/>
          <w:szCs w:val="28"/>
        </w:rPr>
        <w:t>Гуковская</w:t>
      </w:r>
      <w:r w:rsidRPr="00690F28">
        <w:rPr>
          <w:rStyle w:val="1"/>
          <w:color w:val="000000"/>
          <w:sz w:val="28"/>
          <w:szCs w:val="28"/>
        </w:rPr>
        <w:t xml:space="preserve"> школа-интернат</w:t>
      </w:r>
      <w:r w:rsidR="00690F28">
        <w:rPr>
          <w:rStyle w:val="1"/>
          <w:color w:val="000000"/>
          <w:sz w:val="28"/>
          <w:szCs w:val="28"/>
        </w:rPr>
        <w:t xml:space="preserve"> № 12</w:t>
      </w:r>
      <w:r w:rsidRPr="00690F28">
        <w:rPr>
          <w:rStyle w:val="1"/>
          <w:color w:val="000000"/>
          <w:sz w:val="28"/>
          <w:szCs w:val="28"/>
        </w:rPr>
        <w:t xml:space="preserve"> не осуществляет предоставление платных услуг, не привлекает спонсорскую и благотворительную помощь в виде денежных поступлений. Допускается осуществление пожертвований материальных ценностей в </w:t>
      </w:r>
      <w:r w:rsidR="001E420E">
        <w:rPr>
          <w:rStyle w:val="1"/>
          <w:color w:val="000000"/>
          <w:sz w:val="28"/>
          <w:szCs w:val="28"/>
        </w:rPr>
        <w:t xml:space="preserve">учреждении </w:t>
      </w:r>
      <w:r w:rsidRPr="00690F28">
        <w:rPr>
          <w:rStyle w:val="1"/>
          <w:color w:val="000000"/>
          <w:sz w:val="28"/>
          <w:szCs w:val="28"/>
        </w:rPr>
        <w:t xml:space="preserve">физическими и юридическими лицами. Пожертвования физических и юридических лиц оформляются договором </w:t>
      </w:r>
      <w:r w:rsidR="00D325D4">
        <w:rPr>
          <w:rStyle w:val="1"/>
          <w:color w:val="000000"/>
          <w:sz w:val="28"/>
          <w:szCs w:val="28"/>
        </w:rPr>
        <w:t>дарения (безвозмездной передачи)</w:t>
      </w:r>
      <w:r w:rsidRPr="00690F28">
        <w:rPr>
          <w:rStyle w:val="1"/>
          <w:color w:val="000000"/>
          <w:sz w:val="28"/>
          <w:szCs w:val="28"/>
        </w:rPr>
        <w:t>, актом приема-передачи материальных ценностей.</w:t>
      </w:r>
    </w:p>
    <w:p w:rsidR="0057504A" w:rsidRPr="00690F28" w:rsidRDefault="00D325D4">
      <w:pPr>
        <w:pStyle w:val="a4"/>
        <w:shd w:val="clear" w:color="auto" w:fill="auto"/>
        <w:spacing w:before="0" w:after="877" w:line="456" w:lineRule="exact"/>
        <w:ind w:left="6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F32D26" w:rsidRPr="00690F28">
        <w:rPr>
          <w:rStyle w:val="1"/>
          <w:color w:val="000000"/>
          <w:sz w:val="28"/>
          <w:szCs w:val="28"/>
        </w:rPr>
        <w:t xml:space="preserve">В случае неправомерных действий коллектива </w:t>
      </w:r>
      <w:r>
        <w:rPr>
          <w:rStyle w:val="1"/>
          <w:color w:val="000000"/>
          <w:sz w:val="28"/>
          <w:szCs w:val="28"/>
        </w:rPr>
        <w:t xml:space="preserve">учреждения </w:t>
      </w:r>
      <w:r w:rsidR="00F32D26" w:rsidRPr="00690F28">
        <w:rPr>
          <w:rStyle w:val="1"/>
          <w:color w:val="000000"/>
          <w:sz w:val="28"/>
          <w:szCs w:val="28"/>
        </w:rPr>
        <w:t xml:space="preserve"> или других лиц от имени </w:t>
      </w:r>
      <w:r>
        <w:rPr>
          <w:rStyle w:val="1"/>
          <w:color w:val="000000"/>
          <w:sz w:val="28"/>
          <w:szCs w:val="28"/>
        </w:rPr>
        <w:t>учреждения</w:t>
      </w:r>
      <w:r w:rsidR="00F32D26" w:rsidRPr="00690F28">
        <w:rPr>
          <w:rStyle w:val="1"/>
          <w:color w:val="000000"/>
          <w:sz w:val="28"/>
          <w:szCs w:val="28"/>
        </w:rPr>
        <w:t xml:space="preserve"> по привлечению спонсорской и благотворительной помощи обращаться непосредственно к директору </w:t>
      </w:r>
      <w:r>
        <w:rPr>
          <w:rStyle w:val="1"/>
          <w:color w:val="000000"/>
          <w:sz w:val="28"/>
          <w:szCs w:val="28"/>
        </w:rPr>
        <w:t xml:space="preserve">учреждения  </w:t>
      </w:r>
      <w:r w:rsidR="00F32D26">
        <w:rPr>
          <w:rStyle w:val="1"/>
          <w:color w:val="000000"/>
          <w:sz w:val="28"/>
          <w:szCs w:val="28"/>
        </w:rPr>
        <w:t xml:space="preserve">Сейфулиной Ирине </w:t>
      </w:r>
      <w:proofErr w:type="spellStart"/>
      <w:r w:rsidR="00F32D26">
        <w:rPr>
          <w:rStyle w:val="1"/>
          <w:color w:val="000000"/>
          <w:sz w:val="28"/>
          <w:szCs w:val="28"/>
        </w:rPr>
        <w:t>Рифатовне</w:t>
      </w:r>
      <w:proofErr w:type="spellEnd"/>
      <w:r w:rsidR="00F32D26">
        <w:rPr>
          <w:rStyle w:val="1"/>
          <w:color w:val="000000"/>
          <w:sz w:val="28"/>
          <w:szCs w:val="28"/>
        </w:rPr>
        <w:t xml:space="preserve"> (</w:t>
      </w:r>
      <w:r w:rsidR="00F32D26" w:rsidRPr="00F32D26">
        <w:rPr>
          <w:rStyle w:val="1"/>
          <w:color w:val="000000"/>
          <w:sz w:val="28"/>
          <w:szCs w:val="28"/>
        </w:rPr>
        <w:t xml:space="preserve">тел. </w:t>
      </w:r>
      <w:r w:rsidR="00F32D26" w:rsidRPr="00F32D26">
        <w:rPr>
          <w:sz w:val="28"/>
          <w:szCs w:val="28"/>
        </w:rPr>
        <w:t>8 (863 61) 5-86-</w:t>
      </w:r>
      <w:r>
        <w:rPr>
          <w:sz w:val="28"/>
          <w:szCs w:val="28"/>
        </w:rPr>
        <w:t>11</w:t>
      </w:r>
      <w:r w:rsidR="00F32D26" w:rsidRPr="00F32D26">
        <w:rPr>
          <w:rStyle w:val="1"/>
          <w:color w:val="000000"/>
          <w:sz w:val="28"/>
          <w:szCs w:val="28"/>
        </w:rPr>
        <w:t>).</w:t>
      </w:r>
    </w:p>
    <w:p w:rsidR="0057504A" w:rsidRPr="00690F28" w:rsidRDefault="00F32D26">
      <w:pPr>
        <w:pStyle w:val="a4"/>
        <w:shd w:val="clear" w:color="auto" w:fill="auto"/>
        <w:spacing w:before="0" w:after="230" w:line="260" w:lineRule="exact"/>
        <w:ind w:left="60"/>
        <w:rPr>
          <w:sz w:val="28"/>
          <w:szCs w:val="28"/>
        </w:rPr>
      </w:pPr>
      <w:r w:rsidRPr="00690F28">
        <w:rPr>
          <w:rStyle w:val="1"/>
          <w:color w:val="000000"/>
          <w:sz w:val="28"/>
          <w:szCs w:val="28"/>
        </w:rPr>
        <w:t>Директор ГКОУ РО</w:t>
      </w:r>
    </w:p>
    <w:p w:rsidR="0057504A" w:rsidRPr="00690F28" w:rsidRDefault="00F32D26">
      <w:pPr>
        <w:pStyle w:val="a4"/>
        <w:shd w:val="clear" w:color="auto" w:fill="auto"/>
        <w:tabs>
          <w:tab w:val="right" w:pos="8513"/>
        </w:tabs>
        <w:spacing w:before="0" w:after="0" w:line="260" w:lineRule="exact"/>
        <w:ind w:left="60"/>
        <w:rPr>
          <w:sz w:val="28"/>
          <w:szCs w:val="28"/>
        </w:rPr>
      </w:pPr>
      <w:proofErr w:type="spellStart"/>
      <w:r>
        <w:rPr>
          <w:rStyle w:val="1"/>
          <w:color w:val="000000"/>
          <w:sz w:val="28"/>
          <w:szCs w:val="28"/>
        </w:rPr>
        <w:t>Гуковской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690F28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690F28">
        <w:rPr>
          <w:rStyle w:val="1"/>
          <w:color w:val="000000"/>
          <w:sz w:val="28"/>
          <w:szCs w:val="28"/>
        </w:rPr>
        <w:t>щколы-интерната</w:t>
      </w:r>
      <w:proofErr w:type="spellEnd"/>
      <w:r>
        <w:rPr>
          <w:rStyle w:val="1"/>
          <w:color w:val="000000"/>
          <w:sz w:val="28"/>
          <w:szCs w:val="28"/>
        </w:rPr>
        <w:t xml:space="preserve"> № 12</w:t>
      </w:r>
      <w:r w:rsidRPr="00690F28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>И.Р.Сейфулина</w:t>
      </w:r>
    </w:p>
    <w:sectPr w:rsidR="0057504A" w:rsidRPr="00690F28" w:rsidSect="00690F28">
      <w:type w:val="continuous"/>
      <w:pgSz w:w="11906" w:h="16838"/>
      <w:pgMar w:top="1135" w:right="1513" w:bottom="2241" w:left="151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145D01"/>
    <w:rsid w:val="00145D01"/>
    <w:rsid w:val="001E420E"/>
    <w:rsid w:val="0057504A"/>
    <w:rsid w:val="00690F28"/>
    <w:rsid w:val="00D325D4"/>
    <w:rsid w:val="00F3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4A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0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57504A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rsid w:val="0057504A"/>
    <w:rPr>
      <w:rFonts w:ascii="Tahoma" w:hAnsi="Tahoma" w:cs="Tahoma"/>
      <w:b/>
      <w:bCs/>
      <w:sz w:val="14"/>
      <w:szCs w:val="14"/>
      <w:u w:val="none"/>
    </w:rPr>
  </w:style>
  <w:style w:type="character" w:customStyle="1" w:styleId="3Calibri">
    <w:name w:val="Основной текст (3) + Calibri"/>
    <w:aliases w:val="9 pt"/>
    <w:basedOn w:val="3"/>
    <w:uiPriority w:val="99"/>
    <w:rsid w:val="0057504A"/>
    <w:rPr>
      <w:rFonts w:ascii="Calibri" w:hAnsi="Calibri" w:cs="Calibri"/>
      <w:sz w:val="18"/>
      <w:szCs w:val="18"/>
    </w:rPr>
  </w:style>
  <w:style w:type="character" w:customStyle="1" w:styleId="3Calibri1">
    <w:name w:val="Основной текст (3) + Calibri1"/>
    <w:aliases w:val="8,5 pt"/>
    <w:basedOn w:val="3"/>
    <w:uiPriority w:val="99"/>
    <w:rsid w:val="0057504A"/>
    <w:rPr>
      <w:rFonts w:ascii="Calibri" w:hAnsi="Calibri" w:cs="Calibri"/>
      <w:sz w:val="17"/>
      <w:szCs w:val="17"/>
      <w:lang w:val="en-US" w:eastAsia="en-US"/>
    </w:rPr>
  </w:style>
  <w:style w:type="character" w:customStyle="1" w:styleId="1">
    <w:name w:val="Основной текст Знак1"/>
    <w:basedOn w:val="a0"/>
    <w:link w:val="a4"/>
    <w:uiPriority w:val="99"/>
    <w:rsid w:val="0057504A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57504A"/>
    <w:pPr>
      <w:shd w:val="clear" w:color="auto" w:fill="FFFFFF"/>
      <w:spacing w:before="300" w:after="120" w:line="286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57504A"/>
    <w:pPr>
      <w:shd w:val="clear" w:color="auto" w:fill="FFFFFF"/>
      <w:spacing w:before="120" w:line="266" w:lineRule="exact"/>
      <w:jc w:val="both"/>
    </w:pPr>
    <w:rPr>
      <w:rFonts w:ascii="Tahoma" w:hAnsi="Tahoma" w:cs="Tahoma"/>
      <w:b/>
      <w:bCs/>
      <w:color w:val="auto"/>
      <w:sz w:val="14"/>
      <w:szCs w:val="14"/>
    </w:rPr>
  </w:style>
  <w:style w:type="paragraph" w:styleId="a4">
    <w:name w:val="Body Text"/>
    <w:basedOn w:val="a"/>
    <w:link w:val="1"/>
    <w:uiPriority w:val="99"/>
    <w:rsid w:val="0057504A"/>
    <w:pPr>
      <w:shd w:val="clear" w:color="auto" w:fill="FFFFFF"/>
      <w:spacing w:before="120" w:after="120" w:line="458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57504A"/>
    <w:rPr>
      <w:rFonts w:cs="Courier New"/>
      <w:color w:val="000000"/>
    </w:rPr>
  </w:style>
  <w:style w:type="table" w:styleId="a6">
    <w:name w:val="Table Grid"/>
    <w:basedOn w:val="a1"/>
    <w:uiPriority w:val="59"/>
    <w:rsid w:val="00690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90F28"/>
    <w:pPr>
      <w:widowControl/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90F28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i_gukovo_12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dcterms:created xsi:type="dcterms:W3CDTF">2016-12-24T06:36:00Z</dcterms:created>
  <dcterms:modified xsi:type="dcterms:W3CDTF">2016-12-24T06:36:00Z</dcterms:modified>
</cp:coreProperties>
</file>